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54" w:rsidRPr="00E02413" w:rsidRDefault="00AD5F54" w:rsidP="0046024B">
      <w:pPr>
        <w:jc w:val="center"/>
        <w:rPr>
          <w:rFonts w:ascii="Times New Roman" w:hAnsi="Times New Roman"/>
          <w:sz w:val="28"/>
          <w:szCs w:val="28"/>
        </w:rPr>
      </w:pPr>
      <w:r w:rsidRPr="00E02413">
        <w:rPr>
          <w:rFonts w:ascii="Times New Roman" w:hAnsi="Times New Roman"/>
          <w:sz w:val="28"/>
          <w:szCs w:val="28"/>
        </w:rPr>
        <w:t>АДМИНИСТРАЦИЯ  БЛАГОВЕЩЕНСКОГО СЕЛЬСОВЕТА</w:t>
      </w:r>
      <w:r w:rsidRPr="00E02413">
        <w:rPr>
          <w:rFonts w:ascii="Times New Roman" w:hAnsi="Times New Roman"/>
          <w:sz w:val="28"/>
          <w:szCs w:val="28"/>
        </w:rPr>
        <w:br/>
        <w:t>КУПИНСКОГО РАЙОНА НОВОСИБИРСКОЙ  ОБЛАСТИ</w:t>
      </w:r>
    </w:p>
    <w:p w:rsidR="00AD5F54" w:rsidRPr="00E02413" w:rsidRDefault="00AD5F54" w:rsidP="0046024B">
      <w:pPr>
        <w:jc w:val="center"/>
        <w:rPr>
          <w:rFonts w:ascii="Times New Roman" w:hAnsi="Times New Roman"/>
          <w:sz w:val="28"/>
          <w:szCs w:val="28"/>
        </w:rPr>
      </w:pPr>
      <w:r w:rsidRPr="00E02413">
        <w:rPr>
          <w:rFonts w:ascii="Times New Roman" w:hAnsi="Times New Roman"/>
          <w:sz w:val="28"/>
          <w:szCs w:val="28"/>
        </w:rPr>
        <w:t>РАСПОРЯЖЕНИЕ</w:t>
      </w:r>
    </w:p>
    <w:p w:rsidR="00AD5F54" w:rsidRPr="00A07C71" w:rsidRDefault="00AD5F54" w:rsidP="0046024B">
      <w:pPr>
        <w:tabs>
          <w:tab w:val="left" w:pos="17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07C71">
        <w:rPr>
          <w:rFonts w:ascii="Times New Roman" w:hAnsi="Times New Roman"/>
          <w:sz w:val="28"/>
          <w:szCs w:val="28"/>
        </w:rPr>
        <w:t xml:space="preserve">  01.02.2017 года    № 1</w:t>
      </w:r>
    </w:p>
    <w:p w:rsidR="00AD5F54" w:rsidRPr="00A07C71" w:rsidRDefault="00AD5F54" w:rsidP="00C94656">
      <w:pPr>
        <w:tabs>
          <w:tab w:val="left" w:pos="1708"/>
        </w:tabs>
        <w:jc w:val="center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О создании патрульных, патрульных - маневренных групп на территории Благовещенского сельсовета</w:t>
      </w:r>
    </w:p>
    <w:p w:rsidR="00AD5F54" w:rsidRPr="00A07C71" w:rsidRDefault="00AD5F54" w:rsidP="00C94656">
      <w:pPr>
        <w:pStyle w:val="BodyTextIndent2"/>
        <w:tabs>
          <w:tab w:val="left" w:pos="540"/>
        </w:tabs>
        <w:ind w:firstLine="0"/>
      </w:pPr>
      <w:r w:rsidRPr="00A07C71">
        <w:t xml:space="preserve">       В</w:t>
      </w:r>
      <w:r w:rsidRPr="00A07C71">
        <w:rPr>
          <w:noProof/>
          <w:szCs w:val="28"/>
        </w:rPr>
        <w:t xml:space="preserve"> целях снижения риска возникновения ЧС, обусловленных природными пожарами и уменьшения их последствий, во исполнение</w:t>
      </w:r>
      <w:r w:rsidRPr="00A07C71">
        <w:t xml:space="preserve"> Федерального закона от 21.12.1994 № 69-ФЗ «О пожарной безопасности», в целях подготовки к пожароопасному периоду 2017 года и во исполнение приказа Сибирского регионального центра МЧС России от 22.11.2015 г. № 758 «Об организации мероприятий по предупреждению чрезвычайных ситуаций в лесопожарный  сезон 2017 года» </w:t>
      </w:r>
    </w:p>
    <w:p w:rsidR="00AD5F54" w:rsidRPr="00A07C71" w:rsidRDefault="00AD5F54" w:rsidP="00C94656">
      <w:pPr>
        <w:pStyle w:val="BodyTextIndent2"/>
        <w:tabs>
          <w:tab w:val="left" w:pos="540"/>
        </w:tabs>
        <w:ind w:firstLine="0"/>
      </w:pPr>
    </w:p>
    <w:p w:rsidR="00AD5F54" w:rsidRPr="00A07C71" w:rsidRDefault="00AD5F54" w:rsidP="00A07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A07C71">
        <w:rPr>
          <w:rFonts w:ascii="Times New Roman" w:hAnsi="Times New Roman"/>
          <w:noProof/>
          <w:sz w:val="28"/>
          <w:szCs w:val="28"/>
        </w:rPr>
        <w:t>1.Специалисту администрации Благовещенского  сеьсовета Половинко И.А.  организовать работу патрульно-маневренных групп по недопущению возникновения загораний, своевременному их выявлению, а так же принятию незамедлительных мер по их локализации;</w:t>
      </w:r>
    </w:p>
    <w:p w:rsidR="00AD5F54" w:rsidRPr="00A07C71" w:rsidRDefault="00AD5F54" w:rsidP="00A07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A07C71">
        <w:rPr>
          <w:rFonts w:ascii="Times New Roman" w:hAnsi="Times New Roman"/>
          <w:noProof/>
          <w:sz w:val="28"/>
          <w:szCs w:val="28"/>
        </w:rPr>
        <w:t>2.Утвердить порядок организации и работы патрульно-маневренных групп  (приложение № 1);</w:t>
      </w:r>
    </w:p>
    <w:p w:rsidR="00AD5F54" w:rsidRPr="00A07C71" w:rsidRDefault="00AD5F54" w:rsidP="00A07C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  <w:r w:rsidRPr="00A07C71">
        <w:rPr>
          <w:rFonts w:ascii="Times New Roman" w:hAnsi="Times New Roman"/>
          <w:noProof/>
          <w:sz w:val="28"/>
          <w:szCs w:val="28"/>
        </w:rPr>
        <w:t>3.Утвердить состав патрульно-маневренных групп (приложение № 2).</w:t>
      </w:r>
    </w:p>
    <w:p w:rsidR="00AD5F54" w:rsidRPr="00A07C71" w:rsidRDefault="00AD5F54" w:rsidP="00C94656">
      <w:pPr>
        <w:pStyle w:val="BodyTextIndent2"/>
        <w:tabs>
          <w:tab w:val="left" w:pos="540"/>
        </w:tabs>
        <w:ind w:firstLine="0"/>
        <w:rPr>
          <w:szCs w:val="28"/>
        </w:rPr>
      </w:pPr>
      <w:r w:rsidRPr="00A07C71">
        <w:t>4.</w:t>
      </w:r>
      <w:r w:rsidRPr="00A07C71">
        <w:rPr>
          <w:szCs w:val="28"/>
        </w:rPr>
        <w:t xml:space="preserve">Специалисту Половинко И.А. опубликовать настоящее постановление в периодическом печатном издании администрации Благовещенского сельсовета «Муниципальные ведомости» и разместить на официальном сайте администрации Благовещенского сельсовета.  </w:t>
      </w:r>
    </w:p>
    <w:p w:rsidR="00AD5F54" w:rsidRPr="00A07C71" w:rsidRDefault="00AD5F54" w:rsidP="00A07C71">
      <w:pPr>
        <w:pStyle w:val="BodyTextIndent2"/>
        <w:tabs>
          <w:tab w:val="left" w:pos="540"/>
        </w:tabs>
        <w:ind w:firstLine="0"/>
      </w:pPr>
    </w:p>
    <w:p w:rsidR="00AD5F54" w:rsidRPr="00A07C71" w:rsidRDefault="00AD5F54" w:rsidP="00A07C71">
      <w:pPr>
        <w:pStyle w:val="BodyTextIndent2"/>
        <w:tabs>
          <w:tab w:val="left" w:pos="540"/>
        </w:tabs>
        <w:ind w:firstLine="0"/>
      </w:pPr>
      <w:r w:rsidRPr="00A07C71">
        <w:t>5.Контроль за исполнением постановления оставляю за собой.</w:t>
      </w:r>
    </w:p>
    <w:p w:rsidR="00AD5F54" w:rsidRDefault="00AD5F54" w:rsidP="00C94656">
      <w:pPr>
        <w:tabs>
          <w:tab w:val="num" w:pos="0"/>
          <w:tab w:val="left" w:pos="540"/>
          <w:tab w:val="left" w:pos="1080"/>
        </w:tabs>
        <w:ind w:firstLine="720"/>
        <w:jc w:val="both"/>
        <w:rPr>
          <w:sz w:val="28"/>
        </w:rPr>
      </w:pPr>
    </w:p>
    <w:p w:rsidR="00AD5F54" w:rsidRDefault="00AD5F54" w:rsidP="00C94656">
      <w:pPr>
        <w:tabs>
          <w:tab w:val="left" w:pos="540"/>
        </w:tabs>
        <w:jc w:val="both"/>
        <w:rPr>
          <w:sz w:val="28"/>
        </w:rPr>
      </w:pPr>
    </w:p>
    <w:p w:rsidR="00AD5F54" w:rsidRDefault="00AD5F54" w:rsidP="00C94656">
      <w:pPr>
        <w:tabs>
          <w:tab w:val="left" w:pos="540"/>
        </w:tabs>
        <w:jc w:val="both"/>
        <w:rPr>
          <w:sz w:val="28"/>
        </w:rPr>
      </w:pPr>
    </w:p>
    <w:p w:rsidR="00AD5F54" w:rsidRDefault="00AD5F54" w:rsidP="00C94656">
      <w:pPr>
        <w:tabs>
          <w:tab w:val="left" w:pos="540"/>
        </w:tabs>
        <w:jc w:val="both"/>
        <w:rPr>
          <w:sz w:val="28"/>
        </w:rPr>
      </w:pPr>
    </w:p>
    <w:p w:rsidR="00AD5F54" w:rsidRPr="00A07C71" w:rsidRDefault="00AD5F54" w:rsidP="00C94656">
      <w:pPr>
        <w:tabs>
          <w:tab w:val="left" w:pos="540"/>
        </w:tabs>
        <w:jc w:val="both"/>
        <w:rPr>
          <w:rFonts w:ascii="Times New Roman" w:hAnsi="Times New Roman"/>
          <w:sz w:val="28"/>
        </w:rPr>
      </w:pPr>
      <w:r w:rsidRPr="00A07C71">
        <w:rPr>
          <w:rFonts w:ascii="Times New Roman" w:hAnsi="Times New Roman"/>
          <w:sz w:val="28"/>
        </w:rPr>
        <w:t>Глава Благовещенского сельсовета                                     Шендрик С.М.</w:t>
      </w:r>
    </w:p>
    <w:p w:rsidR="00AD5F54" w:rsidRDefault="00AD5F54" w:rsidP="00C94656">
      <w:pPr>
        <w:tabs>
          <w:tab w:val="left" w:pos="540"/>
        </w:tabs>
        <w:jc w:val="both"/>
        <w:rPr>
          <w:sz w:val="28"/>
        </w:rPr>
      </w:pPr>
    </w:p>
    <w:p w:rsidR="00AD5F54" w:rsidRDefault="00AD5F54" w:rsidP="00C94656">
      <w:pPr>
        <w:tabs>
          <w:tab w:val="left" w:pos="540"/>
        </w:tabs>
        <w:jc w:val="both"/>
        <w:rPr>
          <w:sz w:val="28"/>
        </w:rPr>
      </w:pPr>
    </w:p>
    <w:p w:rsidR="00AD5F54" w:rsidRDefault="00AD5F54" w:rsidP="00C94656">
      <w:pPr>
        <w:tabs>
          <w:tab w:val="left" w:pos="540"/>
        </w:tabs>
        <w:jc w:val="both"/>
        <w:rPr>
          <w:sz w:val="28"/>
        </w:rPr>
      </w:pPr>
    </w:p>
    <w:p w:rsidR="00AD5F54" w:rsidRDefault="00AD5F54" w:rsidP="00A07C71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A07C71">
        <w:rPr>
          <w:rFonts w:ascii="Times New Roman" w:hAnsi="Times New Roman"/>
          <w:sz w:val="28"/>
          <w:szCs w:val="28"/>
        </w:rPr>
        <w:t>Приложение № 1</w:t>
      </w:r>
    </w:p>
    <w:p w:rsidR="00AD5F54" w:rsidRDefault="00AD5F54" w:rsidP="00A07C71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AD5F54" w:rsidRPr="00A07C71" w:rsidRDefault="00AD5F54" w:rsidP="00A07C71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Благовещенского сельсовета </w:t>
      </w:r>
    </w:p>
    <w:p w:rsidR="00AD5F54" w:rsidRPr="00A07C71" w:rsidRDefault="00AD5F54" w:rsidP="00A07C71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от 01.02.2017</w:t>
      </w:r>
      <w:r w:rsidRPr="00A07C7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</w:t>
      </w:r>
    </w:p>
    <w:p w:rsidR="00AD5F54" w:rsidRPr="00A07C71" w:rsidRDefault="00AD5F54" w:rsidP="000D5D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C71">
        <w:rPr>
          <w:rFonts w:ascii="Times New Roman" w:hAnsi="Times New Roman"/>
          <w:b/>
          <w:sz w:val="28"/>
          <w:szCs w:val="28"/>
        </w:rPr>
        <w:t>П О Р Я Д О К</w:t>
      </w:r>
    </w:p>
    <w:p w:rsidR="00AD5F54" w:rsidRPr="00A07C71" w:rsidRDefault="00AD5F54" w:rsidP="000D5D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C71">
        <w:rPr>
          <w:rFonts w:ascii="Times New Roman" w:hAnsi="Times New Roman"/>
          <w:b/>
          <w:sz w:val="28"/>
          <w:szCs w:val="28"/>
        </w:rPr>
        <w:t xml:space="preserve">организации и работы патрульно-маневренных групп </w:t>
      </w:r>
    </w:p>
    <w:p w:rsidR="00AD5F54" w:rsidRPr="00A07C71" w:rsidRDefault="00AD5F54" w:rsidP="000D5D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D5F54" w:rsidRPr="00A07C71" w:rsidRDefault="00AD5F54" w:rsidP="000D5D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1.</w:t>
      </w:r>
      <w:r w:rsidRPr="00A07C71">
        <w:rPr>
          <w:rFonts w:ascii="Times New Roman" w:hAnsi="Times New Roman"/>
          <w:sz w:val="28"/>
          <w:szCs w:val="28"/>
        </w:rPr>
        <w:tab/>
        <w:t>Порядок разработан в целях повышения эффективности работы органов управления и сил территориальной подсистемы Новосибирской области РСЧС (ее звеньев)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2.</w:t>
      </w:r>
      <w:r w:rsidRPr="00A07C71">
        <w:rPr>
          <w:rFonts w:ascii="Times New Roman" w:hAnsi="Times New Roman"/>
          <w:sz w:val="28"/>
          <w:szCs w:val="28"/>
        </w:rPr>
        <w:tab/>
        <w:t>Патрульно-маневренные группы создаются в каждом сельском поселении, не менее одной. Количество зависит от числа населенных пунктов и степени пожарной опасности.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3.</w:t>
      </w:r>
      <w:r w:rsidRPr="00A07C71">
        <w:rPr>
          <w:rFonts w:ascii="Times New Roman" w:hAnsi="Times New Roman"/>
          <w:sz w:val="28"/>
          <w:szCs w:val="28"/>
        </w:rPr>
        <w:tab/>
        <w:t>Состав патрульно-маневренной группы определяется решением главы сельского поселения. Рекомендуемый состав: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- глава сельского поселения или работник сельского поселения назначенный им;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- водитель;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- староста населенного пункта;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- члены подразделений добровольной пожарной охраны, волонтеры.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4.</w:t>
      </w:r>
      <w:r w:rsidRPr="00A07C71">
        <w:rPr>
          <w:rFonts w:ascii="Times New Roman" w:hAnsi="Times New Roman"/>
          <w:sz w:val="28"/>
          <w:szCs w:val="28"/>
        </w:rPr>
        <w:tab/>
        <w:t>Основными задачами патрульной группы являются: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 xml:space="preserve">выявление фактов сжигания населением мусора на территории населенных пунктов сельского поселения, загораний (горения) травы, стерни на территории сельского поселения; 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проведение профилактических мероприятий среди населения по соблюдению правил противопожарного режима;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принятие мер по локализации и ликвидации выявленных загораний и сжигания мусора  до прибытия дополнительных сил;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идентификации термических точек, определение площади пожара, направления и скорости распространения огня;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принятие решения о необходимости привлечения дополнительных сил и средств;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передача информации в ЕДДС района;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актирование факта возгорания,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5.</w:t>
      </w:r>
      <w:r w:rsidRPr="00A07C71">
        <w:rPr>
          <w:rFonts w:ascii="Times New Roman" w:hAnsi="Times New Roman"/>
          <w:sz w:val="28"/>
          <w:szCs w:val="28"/>
        </w:rPr>
        <w:tab/>
        <w:t>Патрульно-маневренные группы оснащаются автомобилем, средствами связи (с возможностью передачи фотоматериалов), средствами и оборудованием для тушения природных пожаров.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6.</w:t>
      </w:r>
      <w:r w:rsidRPr="00A07C71">
        <w:rPr>
          <w:rFonts w:ascii="Times New Roman" w:hAnsi="Times New Roman"/>
          <w:sz w:val="28"/>
          <w:szCs w:val="28"/>
        </w:rPr>
        <w:tab/>
        <w:t>При повышенной вероятности возникновения природных пожаров (ландшафтных пожаров, сжигания прошлогодней травы, камыша и пр.) работа патрульных групп организуется ежедневно. Состав, маршрут движения и время работы группы планируется заранее, на следующие сутки. Информация передается в ЕДДС района.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6.</w:t>
      </w:r>
      <w:r w:rsidRPr="00A07C71">
        <w:rPr>
          <w:rFonts w:ascii="Times New Roman" w:hAnsi="Times New Roman"/>
          <w:sz w:val="28"/>
          <w:szCs w:val="28"/>
        </w:rPr>
        <w:tab/>
        <w:t>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Выезд патрульно-маневренных групп осуществляется по решению главы сельского поселения не позднее 10 минут с момента получения информации о выявленной термической точке.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7.</w:t>
      </w:r>
      <w:r w:rsidRPr="00A07C71">
        <w:rPr>
          <w:rFonts w:ascii="Times New Roman" w:hAnsi="Times New Roman"/>
          <w:sz w:val="28"/>
          <w:szCs w:val="28"/>
        </w:rPr>
        <w:tab/>
        <w:t>По результатам отработки термических точек, старший патрульно-маневренной группы проводит анализ реагирования (с приложением актов, фотоматериалов) и направляет материалы  в ЕДДС района.</w:t>
      </w: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AD5F54" w:rsidRPr="00A07C71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Благовещенского сельсовета </w:t>
      </w:r>
    </w:p>
    <w:p w:rsidR="00AD5F54" w:rsidRPr="00A07C71" w:rsidRDefault="00AD5F54" w:rsidP="000D5D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от 01.02.2017</w:t>
      </w:r>
      <w:r w:rsidRPr="00A07C7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</w:t>
      </w:r>
    </w:p>
    <w:p w:rsidR="00AD5F54" w:rsidRPr="00A07C71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AD5F54" w:rsidRPr="00A07C71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Состав</w:t>
      </w:r>
    </w:p>
    <w:p w:rsidR="00AD5F54" w:rsidRPr="00A07C71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патрульно-маневренных групп  Благовещенского сельсовета</w:t>
      </w:r>
    </w:p>
    <w:p w:rsidR="00AD5F54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07C71">
        <w:rPr>
          <w:rFonts w:ascii="Times New Roman" w:hAnsi="Times New Roman"/>
          <w:sz w:val="28"/>
          <w:szCs w:val="28"/>
        </w:rPr>
        <w:t>Купинского  района Новосибирской области</w:t>
      </w:r>
    </w:p>
    <w:p w:rsidR="00AD5F54" w:rsidRPr="00A07C71" w:rsidRDefault="00AD5F54" w:rsidP="000D5D2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3"/>
        <w:gridCol w:w="5366"/>
        <w:gridCol w:w="2002"/>
      </w:tblGrid>
      <w:tr w:rsidR="00AD5F54" w:rsidRPr="00A07C71" w:rsidTr="008B4A00">
        <w:tc>
          <w:tcPr>
            <w:tcW w:w="2203" w:type="dxa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C71"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5366" w:type="dxa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C71">
              <w:rPr>
                <w:rFonts w:ascii="Times New Roman" w:hAnsi="Times New Roman"/>
                <w:sz w:val="28"/>
                <w:szCs w:val="28"/>
              </w:rPr>
              <w:t>Состав патрульно-маневренной группы</w:t>
            </w:r>
          </w:p>
        </w:tc>
        <w:tc>
          <w:tcPr>
            <w:tcW w:w="2002" w:type="dxa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C71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AD5F54" w:rsidRPr="00A07C71" w:rsidTr="008B4A00">
        <w:tc>
          <w:tcPr>
            <w:tcW w:w="2203" w:type="dxa"/>
            <w:vMerge w:val="restart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Благовещенский </w:t>
            </w:r>
            <w:r w:rsidRPr="00A07C71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5366" w:type="dxa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Шендрик С.М.</w:t>
            </w:r>
            <w:r w:rsidRPr="00A07C71">
              <w:rPr>
                <w:rFonts w:ascii="Times New Roman" w:hAnsi="Times New Roman"/>
                <w:sz w:val="28"/>
                <w:szCs w:val="28"/>
              </w:rPr>
              <w:t xml:space="preserve"> – глава </w:t>
            </w:r>
            <w:r>
              <w:rPr>
                <w:rFonts w:ascii="Times New Roman" w:hAnsi="Times New Roman"/>
                <w:sz w:val="28"/>
                <w:szCs w:val="28"/>
              </w:rPr>
              <w:t>Благовещенского сельсовета  (староста д. Благовещенка)</w:t>
            </w:r>
          </w:p>
        </w:tc>
        <w:tc>
          <w:tcPr>
            <w:tcW w:w="2002" w:type="dxa"/>
          </w:tcPr>
          <w:p w:rsidR="00AD5F54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48-218</w:t>
            </w:r>
          </w:p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903-938-78-25</w:t>
            </w:r>
          </w:p>
        </w:tc>
      </w:tr>
      <w:tr w:rsidR="00AD5F54" w:rsidRPr="00A07C71" w:rsidTr="008B4A00">
        <w:tc>
          <w:tcPr>
            <w:tcW w:w="2203" w:type="dxa"/>
            <w:vMerge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AD5F54" w:rsidRPr="00A07C71" w:rsidRDefault="00AD5F54" w:rsidP="000D5D25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Половинко А.В. -</w:t>
            </w:r>
            <w:r w:rsidRPr="00A07C71">
              <w:rPr>
                <w:rFonts w:ascii="Times New Roman" w:hAnsi="Times New Roman"/>
                <w:sz w:val="28"/>
                <w:szCs w:val="28"/>
              </w:rPr>
              <w:t xml:space="preserve"> 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A07C71">
              <w:rPr>
                <w:rFonts w:ascii="Times New Roman" w:hAnsi="Times New Roman"/>
                <w:sz w:val="28"/>
                <w:szCs w:val="28"/>
              </w:rPr>
              <w:t>, член ДПК</w:t>
            </w:r>
          </w:p>
        </w:tc>
        <w:tc>
          <w:tcPr>
            <w:tcW w:w="2002" w:type="dxa"/>
          </w:tcPr>
          <w:p w:rsidR="00AD5F54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48-229</w:t>
            </w:r>
          </w:p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963-944-33-21</w:t>
            </w:r>
            <w:r w:rsidRPr="00A07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5F54" w:rsidRPr="00A07C71" w:rsidTr="008B4A00">
        <w:tc>
          <w:tcPr>
            <w:tcW w:w="2203" w:type="dxa"/>
            <w:vMerge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AD5F54" w:rsidRPr="00A07C71" w:rsidRDefault="00AD5F54" w:rsidP="000D5D25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Пишутина Л.А.</w:t>
            </w:r>
            <w:r w:rsidRPr="00A07C71">
              <w:rPr>
                <w:rFonts w:ascii="Times New Roman" w:hAnsi="Times New Roman"/>
                <w:sz w:val="28"/>
                <w:szCs w:val="28"/>
              </w:rPr>
              <w:t xml:space="preserve"> – староста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д.Петропавловка</w:t>
            </w:r>
          </w:p>
        </w:tc>
        <w:tc>
          <w:tcPr>
            <w:tcW w:w="2002" w:type="dxa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48-310</w:t>
            </w:r>
          </w:p>
        </w:tc>
      </w:tr>
      <w:tr w:rsidR="00AD5F54" w:rsidRPr="00A07C71" w:rsidTr="008B4A00">
        <w:tc>
          <w:tcPr>
            <w:tcW w:w="2203" w:type="dxa"/>
            <w:vMerge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Бородкин В.А. – лесник </w:t>
            </w:r>
          </w:p>
        </w:tc>
        <w:tc>
          <w:tcPr>
            <w:tcW w:w="2002" w:type="dxa"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48-280</w:t>
            </w:r>
          </w:p>
        </w:tc>
      </w:tr>
      <w:tr w:rsidR="00AD5F54" w:rsidRPr="00A07C71" w:rsidTr="008B4A00">
        <w:tc>
          <w:tcPr>
            <w:tcW w:w="2203" w:type="dxa"/>
            <w:vMerge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AD5F54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Волгин В.В. – ИП (д.Благовещенка)</w:t>
            </w:r>
          </w:p>
        </w:tc>
        <w:tc>
          <w:tcPr>
            <w:tcW w:w="2002" w:type="dxa"/>
          </w:tcPr>
          <w:p w:rsidR="00AD5F54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48-259</w:t>
            </w:r>
          </w:p>
        </w:tc>
      </w:tr>
      <w:tr w:rsidR="00AD5F54" w:rsidRPr="00A07C71" w:rsidTr="008B4A00">
        <w:tc>
          <w:tcPr>
            <w:tcW w:w="2203" w:type="dxa"/>
            <w:vMerge/>
          </w:tcPr>
          <w:p w:rsidR="00AD5F54" w:rsidRPr="00A07C71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AD5F54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Дейник А.Т. – ИП (д.Петропавловка)</w:t>
            </w:r>
          </w:p>
        </w:tc>
        <w:tc>
          <w:tcPr>
            <w:tcW w:w="2002" w:type="dxa"/>
          </w:tcPr>
          <w:p w:rsidR="00AD5F54" w:rsidRDefault="00AD5F54" w:rsidP="00A07C71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48-305</w:t>
            </w:r>
          </w:p>
        </w:tc>
      </w:tr>
    </w:tbl>
    <w:p w:rsidR="00AD5F54" w:rsidRPr="00A07C71" w:rsidRDefault="00AD5F54" w:rsidP="00A07C71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tabs>
          <w:tab w:val="left" w:pos="1708"/>
        </w:tabs>
        <w:jc w:val="both"/>
        <w:rPr>
          <w:rFonts w:ascii="Times New Roman" w:hAnsi="Times New Roman"/>
          <w:sz w:val="28"/>
          <w:szCs w:val="28"/>
        </w:rPr>
      </w:pPr>
    </w:p>
    <w:p w:rsidR="00AD5F54" w:rsidRDefault="00AD5F54" w:rsidP="00A07C71">
      <w:pPr>
        <w:tabs>
          <w:tab w:val="left" w:pos="170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МУП ЖКХ Гультаева Галина Николаевна   рабочий 48-200  домашний 48-277</w:t>
      </w:r>
    </w:p>
    <w:p w:rsidR="00AD5F54" w:rsidRDefault="00AD5F54" w:rsidP="00A07C71">
      <w:pPr>
        <w:tabs>
          <w:tab w:val="left" w:pos="1708"/>
        </w:tabs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tabs>
          <w:tab w:val="left" w:pos="170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 Бородкин Виталий Анатольевич   домашний 48-280</w:t>
      </w:r>
    </w:p>
    <w:p w:rsidR="00AD5F54" w:rsidRPr="00A07C71" w:rsidRDefault="00AD5F54" w:rsidP="00A07C71">
      <w:pPr>
        <w:tabs>
          <w:tab w:val="left" w:pos="1708"/>
        </w:tabs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jc w:val="both"/>
        <w:rPr>
          <w:rFonts w:ascii="Times New Roman" w:hAnsi="Times New Roman"/>
          <w:sz w:val="28"/>
          <w:szCs w:val="28"/>
        </w:rPr>
      </w:pPr>
    </w:p>
    <w:p w:rsidR="00AD5F54" w:rsidRPr="00A07C71" w:rsidRDefault="00AD5F54" w:rsidP="00A07C71">
      <w:pPr>
        <w:jc w:val="both"/>
        <w:rPr>
          <w:rFonts w:ascii="Times New Roman" w:hAnsi="Times New Roman"/>
          <w:sz w:val="28"/>
          <w:szCs w:val="28"/>
        </w:rPr>
      </w:pPr>
    </w:p>
    <w:sectPr w:rsidR="00AD5F54" w:rsidRPr="00A07C71" w:rsidSect="00A07C71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C22F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88EE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41EF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F8D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C8C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CD1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E22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AC3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846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FC64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3B7C2C"/>
    <w:multiLevelType w:val="hybridMultilevel"/>
    <w:tmpl w:val="41826F1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413"/>
    <w:rsid w:val="000253DC"/>
    <w:rsid w:val="000D5D25"/>
    <w:rsid w:val="001363A7"/>
    <w:rsid w:val="00142BFE"/>
    <w:rsid w:val="002222B1"/>
    <w:rsid w:val="0046024B"/>
    <w:rsid w:val="00487CA4"/>
    <w:rsid w:val="004B222B"/>
    <w:rsid w:val="004C1DD5"/>
    <w:rsid w:val="004D64C8"/>
    <w:rsid w:val="0057683E"/>
    <w:rsid w:val="00683113"/>
    <w:rsid w:val="006B0BDC"/>
    <w:rsid w:val="00740448"/>
    <w:rsid w:val="007930E3"/>
    <w:rsid w:val="007B2C01"/>
    <w:rsid w:val="0082327B"/>
    <w:rsid w:val="008B4A00"/>
    <w:rsid w:val="00A07C71"/>
    <w:rsid w:val="00A31F5A"/>
    <w:rsid w:val="00AD5F54"/>
    <w:rsid w:val="00BC694D"/>
    <w:rsid w:val="00C94656"/>
    <w:rsid w:val="00D0595A"/>
    <w:rsid w:val="00D20E79"/>
    <w:rsid w:val="00D33DE4"/>
    <w:rsid w:val="00DA0070"/>
    <w:rsid w:val="00E02413"/>
    <w:rsid w:val="00EB41E9"/>
    <w:rsid w:val="00EC0760"/>
    <w:rsid w:val="00EE5562"/>
    <w:rsid w:val="00F41D4E"/>
    <w:rsid w:val="00FE3B95"/>
    <w:rsid w:val="00FF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A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C9465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C94656"/>
    <w:rPr>
      <w:rFonts w:cs="Times New Roman"/>
      <w:lang w:val="ru-RU" w:eastAsia="ru-RU" w:bidi="ar-SA"/>
    </w:rPr>
  </w:style>
  <w:style w:type="paragraph" w:styleId="Header">
    <w:name w:val="header"/>
    <w:basedOn w:val="Normal"/>
    <w:link w:val="HeaderChar"/>
    <w:uiPriority w:val="99"/>
    <w:rsid w:val="00C946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customStyle="1" w:styleId="a">
    <w:name w:val="Без интервала"/>
    <w:uiPriority w:val="99"/>
    <w:rsid w:val="00A07C7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818</Words>
  <Characters>4666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2017-04-21T02:10:00Z</cp:lastPrinted>
  <dcterms:created xsi:type="dcterms:W3CDTF">2013-03-22T08:29:00Z</dcterms:created>
  <dcterms:modified xsi:type="dcterms:W3CDTF">2017-04-21T02:10:00Z</dcterms:modified>
</cp:coreProperties>
</file>